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Cambria" w:cs="Cambria" w:eastAsia="Cambria" w:hAnsi="Cambria"/>
          <w:b w:val="1"/>
        </w:rPr>
      </w:pPr>
      <w:r w:rsidDel="00000000" w:rsidR="00000000" w:rsidRPr="00000000">
        <w:rPr>
          <w:rFonts w:ascii="Cambria" w:cs="Cambria" w:eastAsia="Cambria" w:hAnsi="Cambria"/>
          <w:b w:val="1"/>
          <w:rtl w:val="0"/>
        </w:rPr>
        <w:t xml:space="preserve">STUDIO MONTCLAIR PRESENTS </w:t>
      </w:r>
    </w:p>
    <w:p w:rsidR="00000000" w:rsidDel="00000000" w:rsidP="00000000" w:rsidRDefault="00000000" w:rsidRPr="00000000" w14:paraId="00000002">
      <w:pPr>
        <w:ind w:firstLine="720"/>
        <w:jc w:val="center"/>
        <w:rPr>
          <w:rFonts w:ascii="Cambria" w:cs="Cambria" w:eastAsia="Cambria" w:hAnsi="Cambria"/>
          <w:b w:val="1"/>
        </w:rPr>
      </w:pPr>
      <w:r w:rsidDel="00000000" w:rsidR="00000000" w:rsidRPr="00000000">
        <w:rPr>
          <w:rFonts w:ascii="Cambria" w:cs="Cambria" w:eastAsia="Cambria" w:hAnsi="Cambria"/>
          <w:b w:val="1"/>
          <w:rtl w:val="0"/>
        </w:rPr>
        <w:t xml:space="preserve">“VIEWPOINTS 2024: YOUR ONE WILD AND PRECIOUS LIFE” </w:t>
      </w:r>
    </w:p>
    <w:p w:rsidR="00000000" w:rsidDel="00000000" w:rsidP="00000000" w:rsidRDefault="00000000" w:rsidRPr="00000000" w14:paraId="00000003">
      <w:pPr>
        <w:ind w:firstLine="720"/>
        <w:jc w:val="center"/>
        <w:rPr>
          <w:rFonts w:ascii="Cambria" w:cs="Cambria" w:eastAsia="Cambria" w:hAnsi="Cambria"/>
          <w:b w:val="1"/>
        </w:rPr>
      </w:pPr>
      <w:r w:rsidDel="00000000" w:rsidR="00000000" w:rsidRPr="00000000">
        <w:rPr>
          <w:rFonts w:ascii="Cambria" w:cs="Cambria" w:eastAsia="Cambria" w:hAnsi="Cambria"/>
          <w:b w:val="1"/>
          <w:rtl w:val="0"/>
        </w:rPr>
        <w:t xml:space="preserve">AN EXHIBITION AT STUDIO MONTCLAIR’S LEACH GALLERY</w:t>
      </w:r>
    </w:p>
    <w:p w:rsidR="00000000" w:rsidDel="00000000" w:rsidP="00000000" w:rsidRDefault="00000000" w:rsidRPr="00000000" w14:paraId="00000004">
      <w:pPr>
        <w:jc w:val="center"/>
        <w:rPr>
          <w:rFonts w:ascii="Cambria" w:cs="Cambria" w:eastAsia="Cambria" w:hAnsi="Cambria"/>
          <w:b w:val="1"/>
        </w:rPr>
      </w:pPr>
      <w:r w:rsidDel="00000000" w:rsidR="00000000" w:rsidRPr="00000000">
        <w:rPr>
          <w:rFonts w:ascii="Cambria" w:cs="Cambria" w:eastAsia="Cambria" w:hAnsi="Cambria"/>
          <w:b w:val="1"/>
          <w:rtl w:val="0"/>
        </w:rPr>
        <w:t xml:space="preserve">April 26 to June 7, 2024</w:t>
      </w:r>
    </w:p>
    <w:p w:rsidR="00000000" w:rsidDel="00000000" w:rsidP="00000000" w:rsidRDefault="00000000" w:rsidRPr="00000000" w14:paraId="00000005">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6">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b w:val="1"/>
          <w:rtl w:val="0"/>
        </w:rPr>
        <w:t xml:space="preserve">Juror: Sally Morgan Lehman</w:t>
      </w:r>
      <w:r w:rsidDel="00000000" w:rsidR="00000000" w:rsidRPr="00000000">
        <w:rPr>
          <w:rtl w:val="0"/>
        </w:rPr>
      </w:r>
    </w:p>
    <w:p w:rsidR="00000000" w:rsidDel="00000000" w:rsidP="00000000" w:rsidRDefault="00000000" w:rsidRPr="00000000" w14:paraId="00000008">
      <w:pPr>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rPr>
          <w:rFonts w:ascii="Cambria" w:cs="Cambria" w:eastAsia="Cambria" w:hAnsi="Cambria"/>
          <w:b w:val="1"/>
        </w:rPr>
      </w:pPr>
      <w:r w:rsidDel="00000000" w:rsidR="00000000" w:rsidRPr="00000000">
        <w:rPr>
          <w:rFonts w:ascii="Cambria" w:cs="Cambria" w:eastAsia="Cambria" w:hAnsi="Cambria"/>
          <w:b w:val="1"/>
          <w:rtl w:val="0"/>
        </w:rPr>
        <w:t xml:space="preserve">Contact: </w:t>
      </w:r>
      <w:r w:rsidDel="00000000" w:rsidR="00000000" w:rsidRPr="00000000">
        <w:rPr>
          <w:rFonts w:ascii="Cambria" w:cs="Cambria" w:eastAsia="Cambria" w:hAnsi="Cambria"/>
          <w:rtl w:val="0"/>
        </w:rPr>
        <w:t xml:space="preserve">Janet Boltax, </w:t>
      </w:r>
      <w:hyperlink r:id="rId7">
        <w:r w:rsidDel="00000000" w:rsidR="00000000" w:rsidRPr="00000000">
          <w:rPr>
            <w:rFonts w:ascii="Cambria" w:cs="Cambria" w:eastAsia="Cambria" w:hAnsi="Cambria"/>
            <w:color w:val="467886"/>
            <w:u w:val="single"/>
            <w:rtl w:val="0"/>
          </w:rPr>
          <w:t xml:space="preserve">smi@studiomontclair.org</w:t>
        </w:r>
      </w:hyperlink>
      <w:r w:rsidDel="00000000" w:rsidR="00000000" w:rsidRPr="00000000">
        <w:rPr>
          <w:rFonts w:ascii="Cambria" w:cs="Cambria" w:eastAsia="Cambria" w:hAnsi="Cambria"/>
          <w:rtl w:val="0"/>
        </w:rPr>
        <w:t xml:space="preserve">, 862-500-1447</w:t>
      </w: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tl w:val="0"/>
        </w:rPr>
      </w:r>
    </w:p>
    <w:p w:rsidR="00000000" w:rsidDel="00000000" w:rsidP="00000000" w:rsidRDefault="00000000" w:rsidRPr="00000000" w14:paraId="0000000B">
      <w:pPr>
        <w:rPr>
          <w:rFonts w:ascii="Cambria" w:cs="Cambria" w:eastAsia="Cambria" w:hAnsi="Cambria"/>
          <w:b w:val="1"/>
        </w:rPr>
      </w:pPr>
      <w:r w:rsidDel="00000000" w:rsidR="00000000" w:rsidRPr="00000000">
        <w:rPr>
          <w:rFonts w:ascii="Cambria" w:cs="Cambria" w:eastAsia="Cambria" w:hAnsi="Cambria"/>
          <w:b w:val="1"/>
          <w:rtl w:val="0"/>
        </w:rPr>
        <w:t xml:space="preserve">FOR IMMEDIATE RELEASE</w:t>
      </w:r>
    </w:p>
    <w:p w:rsidR="00000000" w:rsidDel="00000000" w:rsidP="00000000" w:rsidRDefault="00000000" w:rsidRPr="00000000" w14:paraId="0000000C">
      <w:pPr>
        <w:rPr>
          <w:rFonts w:ascii="Cambria" w:cs="Cambria" w:eastAsia="Cambria" w:hAnsi="Cambria"/>
          <w:b w:val="1"/>
        </w:rPr>
      </w:pPr>
      <w:r w:rsidDel="00000000" w:rsidR="00000000" w:rsidRPr="00000000">
        <w:rPr>
          <w:rtl w:val="0"/>
        </w:rPr>
      </w:r>
    </w:p>
    <w:p w:rsidR="00000000" w:rsidDel="00000000" w:rsidP="00000000" w:rsidRDefault="00000000" w:rsidRPr="00000000" w14:paraId="0000000D">
      <w:pPr>
        <w:rPr>
          <w:rFonts w:ascii="Cambria" w:cs="Cambria" w:eastAsia="Cambria" w:hAnsi="Cambria"/>
        </w:rPr>
      </w:pPr>
      <w:r w:rsidDel="00000000" w:rsidR="00000000" w:rsidRPr="00000000">
        <w:rPr>
          <w:rFonts w:ascii="Cambria" w:cs="Cambria" w:eastAsia="Cambria" w:hAnsi="Cambria"/>
          <w:rtl w:val="0"/>
        </w:rPr>
        <w:t xml:space="preserve">Montclair, NJ, (April, 2024) – Studio Montclair is delighted to announce one of its largest and most distinguished exhibits: The 27</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Annual Open Juried Exhibition, “Viewpoints 2024.”  The show will be on view from April 26 to June 7 at Studio Montclair’s Leach Gallery</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641 Bloomfield Avenue, Montclair, NJ. The opening reception and announcement of cash awards will take place on Friday, April 26, from 6 to 8pm. </w:t>
      </w:r>
    </w:p>
    <w:p w:rsidR="00000000" w:rsidDel="00000000" w:rsidP="00000000" w:rsidRDefault="00000000" w:rsidRPr="00000000" w14:paraId="0000000E">
      <w:pPr>
        <w:rPr>
          <w:rFonts w:ascii="Cambria" w:cs="Cambria" w:eastAsia="Cambria" w:hAnsi="Cambria"/>
          <w:color w:val="0f9ed5"/>
        </w:rPr>
      </w:pPr>
      <w:r w:rsidDel="00000000" w:rsidR="00000000" w:rsidRPr="00000000">
        <w:rPr>
          <w:rtl w:val="0"/>
        </w:rPr>
      </w:r>
    </w:p>
    <w:p w:rsidR="00000000" w:rsidDel="00000000" w:rsidP="00000000" w:rsidRDefault="00000000" w:rsidRPr="00000000" w14:paraId="0000000F">
      <w:pPr>
        <w:rPr>
          <w:rFonts w:ascii="Cambria" w:cs="Cambria" w:eastAsia="Cambria" w:hAnsi="Cambria"/>
          <w:color w:val="000000"/>
        </w:rPr>
      </w:pPr>
      <w:r w:rsidDel="00000000" w:rsidR="00000000" w:rsidRPr="00000000">
        <w:rPr>
          <w:rFonts w:ascii="Cambria" w:cs="Cambria" w:eastAsia="Cambria" w:hAnsi="Cambria"/>
          <w:color w:val="000000"/>
          <w:rtl w:val="0"/>
        </w:rPr>
        <w:t xml:space="preserve">Displaying </w:t>
      </w:r>
      <w:r w:rsidDel="00000000" w:rsidR="00000000" w:rsidRPr="00000000">
        <w:rPr>
          <w:rFonts w:ascii="Cambria" w:cs="Cambria" w:eastAsia="Cambria" w:hAnsi="Cambria"/>
          <w:rtl w:val="0"/>
        </w:rPr>
        <w:t xml:space="preserve">the work of 66 exceptional artists, the show reflects the exhibit’s theme, “Your One Wild and Precious Life,” by challenging traditional notions of time and revealing the profound in the ordinary. According to Juror Sally Morgan Lehman, “It presents a diverse range of artistic styles, from glowing landscapes to elegant abstractions and candid portraits, all seamlessly united by the theme of capturing the transient.” In addition, viewers will experience an exposition of </w:t>
      </w:r>
      <w:r w:rsidDel="00000000" w:rsidR="00000000" w:rsidRPr="00000000">
        <w:rPr>
          <w:rFonts w:ascii="Cambria" w:cs="Cambria" w:eastAsia="Cambria" w:hAnsi="Cambria"/>
          <w:color w:val="000000"/>
          <w:rtl w:val="0"/>
        </w:rPr>
        <w:t xml:space="preserve">artistic mediums including painting, sculpture, mixed media, ceramics, works on paper, photographs, prints, and more. </w:t>
      </w:r>
    </w:p>
    <w:p w:rsidR="00000000" w:rsidDel="00000000" w:rsidP="00000000" w:rsidRDefault="00000000" w:rsidRPr="00000000" w14:paraId="00000010">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color w:val="000000"/>
          <w:rtl w:val="0"/>
        </w:rPr>
        <w:t xml:space="preserve">Says Lehman, the exhibit is “</w:t>
      </w:r>
      <w:r w:rsidDel="00000000" w:rsidR="00000000" w:rsidRPr="00000000">
        <w:rPr>
          <w:rFonts w:ascii="Cambria" w:cs="Cambria" w:eastAsia="Cambria" w:hAnsi="Cambria"/>
          <w:rtl w:val="0"/>
        </w:rPr>
        <w:t xml:space="preserve">a testament to the artist's keen eye for detail and their ability to capture the profound in the ordinary. From the delicate dance of sunlight through leaves to the stolen glances of passersby, each image is a visual poetry that immortalizes the ephemeral natural beauty, mundanity and profound humanity that surround us…[It] seeks to challenge conventional perceptions of time and invites spectators to explore the depth of emotion encapsulated in each fleeting moment. Living in this world of constant movement and change, where moments pass us by in the blink of an eye, these images invite the audience to pause, reflect, and find solace in the beauty of fleeting moments that might otherwise be overlooked.”</w:t>
      </w:r>
    </w:p>
    <w:p w:rsidR="00000000" w:rsidDel="00000000" w:rsidP="00000000" w:rsidRDefault="00000000" w:rsidRPr="00000000" w14:paraId="00000012">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3">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4">
      <w:pPr>
        <w:rPr>
          <w:rFonts w:ascii="Cambria" w:cs="Cambria" w:eastAsia="Cambria" w:hAnsi="Cambria"/>
          <w:b w:val="1"/>
        </w:rPr>
      </w:pPr>
      <w:r w:rsidDel="00000000" w:rsidR="00000000" w:rsidRPr="00000000">
        <w:rPr>
          <w:rFonts w:ascii="Cambria" w:cs="Cambria" w:eastAsia="Cambria" w:hAnsi="Cambria"/>
          <w:b w:val="1"/>
          <w:rtl w:val="0"/>
        </w:rPr>
        <w:t xml:space="preserve">About the Juror:</w:t>
      </w:r>
    </w:p>
    <w:p w:rsidR="00000000" w:rsidDel="00000000" w:rsidP="00000000" w:rsidRDefault="00000000" w:rsidRPr="00000000" w14:paraId="00000015">
      <w:pPr>
        <w:rPr>
          <w:rFonts w:ascii="Cambria" w:cs="Cambria" w:eastAsia="Cambria" w:hAnsi="Cambria"/>
          <w:b w:val="1"/>
        </w:rPr>
      </w:pPr>
      <w:r w:rsidDel="00000000" w:rsidR="00000000" w:rsidRPr="00000000">
        <w:rPr>
          <w:rtl w:val="0"/>
        </w:rPr>
      </w:r>
    </w:p>
    <w:p w:rsidR="00000000" w:rsidDel="00000000" w:rsidP="00000000" w:rsidRDefault="00000000" w:rsidRPr="00000000" w14:paraId="00000016">
      <w:pPr>
        <w:rPr>
          <w:rFonts w:ascii="Cambria" w:cs="Cambria" w:eastAsia="Cambria" w:hAnsi="Cambria"/>
        </w:rPr>
      </w:pPr>
      <w:r w:rsidDel="00000000" w:rsidR="00000000" w:rsidRPr="00000000">
        <w:rPr>
          <w:rFonts w:ascii="Cambria" w:cs="Cambria" w:eastAsia="Cambria" w:hAnsi="Cambria"/>
          <w:rtl w:val="0"/>
        </w:rPr>
        <w:t xml:space="preserve">Sally Morgan Lehman is the founder and director of Morgan Lehman Gallery, a contemporary art gallery based in Chelsea, New York City, since 2005. Ms. Lehman has </w:t>
      </w:r>
    </w:p>
    <w:p w:rsidR="00000000" w:rsidDel="00000000" w:rsidP="00000000" w:rsidRDefault="00000000" w:rsidRPr="00000000" w14:paraId="00000017">
      <w:pPr>
        <w:ind w:right="0"/>
        <w:rPr>
          <w:rFonts w:ascii="Cambria" w:cs="Cambria" w:eastAsia="Cambria" w:hAnsi="Cambria"/>
        </w:rPr>
      </w:pPr>
      <w:r w:rsidDel="00000000" w:rsidR="00000000" w:rsidRPr="00000000">
        <w:rPr>
          <w:rFonts w:ascii="Cambria" w:cs="Cambria" w:eastAsia="Cambria" w:hAnsi="Cambria"/>
          <w:rtl w:val="0"/>
        </w:rPr>
        <w:t xml:space="preserve">a diverse background in the visual arts, which includes museum education, exhibitions design, state and citywide public art placement, along with private and corporate collections management. She has served as a visiting critic and juror at Wave Hill, Guttenberg Arts, the Wassaic Project and the Hunter MFA program, and offers extensive art advisory services to curators, art consultants, designers and corporate and private collectors. She currently teaches Professional Practice for Visual Artists at Montclair State University and has presented regularly on the subject to students at Boston University, FIT, William Paterson University, and The Art Students League. Ms. Lehman is an active</w:t>
      </w:r>
      <w:r w:rsidDel="00000000" w:rsidR="00000000" w:rsidRPr="00000000">
        <w:rPr>
          <w:rtl w:val="0"/>
        </w:rPr>
        <w:t xml:space="preserve"> </w:t>
      </w:r>
      <w:r w:rsidDel="00000000" w:rsidR="00000000" w:rsidRPr="00000000">
        <w:rPr>
          <w:rFonts w:ascii="Cambria" w:cs="Cambria" w:eastAsia="Cambria" w:hAnsi="Cambria"/>
          <w:rtl w:val="0"/>
        </w:rPr>
        <w:t xml:space="preserve">member of Art Table, POWArts and NADA.</w:t>
      </w:r>
    </w:p>
    <w:p w:rsidR="00000000" w:rsidDel="00000000" w:rsidP="00000000" w:rsidRDefault="00000000" w:rsidRPr="00000000" w14:paraId="00000018">
      <w:pPr>
        <w:ind w:right="0"/>
        <w:rPr>
          <w:b w:val="1"/>
        </w:rPr>
      </w:pPr>
      <w:r w:rsidDel="00000000" w:rsidR="00000000" w:rsidRPr="00000000">
        <w:rPr>
          <w:rtl w:val="0"/>
        </w:rPr>
      </w:r>
    </w:p>
    <w:p w:rsidR="00000000" w:rsidDel="00000000" w:rsidP="00000000" w:rsidRDefault="00000000" w:rsidRPr="00000000" w14:paraId="00000019">
      <w:pPr>
        <w:rPr>
          <w:rFonts w:ascii="Cambria" w:cs="Cambria" w:eastAsia="Cambria" w:hAnsi="Cambria"/>
        </w:rPr>
      </w:pPr>
      <w:r w:rsidDel="00000000" w:rsidR="00000000" w:rsidRPr="00000000">
        <w:rPr>
          <w:rtl w:val="0"/>
        </w:rPr>
      </w:r>
    </w:p>
    <w:p w:rsidR="00000000" w:rsidDel="00000000" w:rsidP="00000000" w:rsidRDefault="00000000" w:rsidRPr="00000000" w14:paraId="0000001A">
      <w:pPr>
        <w:rPr>
          <w:rFonts w:ascii="Cambria" w:cs="Cambria" w:eastAsia="Cambria" w:hAnsi="Cambria"/>
        </w:rPr>
      </w:pPr>
      <w:r w:rsidDel="00000000" w:rsidR="00000000" w:rsidRPr="00000000">
        <w:rPr>
          <w:rFonts w:ascii="Cambria" w:cs="Cambria" w:eastAsia="Cambria" w:hAnsi="Cambria"/>
          <w:b w:val="1"/>
          <w:rtl w:val="0"/>
        </w:rPr>
        <w:t xml:space="preserve">Participating Artists</w:t>
      </w:r>
      <w:r w:rsidDel="00000000" w:rsidR="00000000" w:rsidRPr="00000000">
        <w:rPr>
          <w:rFonts w:ascii="Cambria" w:cs="Cambria" w:eastAsia="Cambria" w:hAnsi="Cambria"/>
          <w:rtl w:val="0"/>
        </w:rPr>
        <w:t xml:space="preserve">: </w:t>
      </w:r>
    </w:p>
    <w:p w:rsidR="00000000" w:rsidDel="00000000" w:rsidP="00000000" w:rsidRDefault="00000000" w:rsidRPr="00000000" w14:paraId="0000001B">
      <w:pPr>
        <w:rPr>
          <w:rFonts w:ascii="Cambria" w:cs="Cambria" w:eastAsia="Cambria" w:hAnsi="Cambria"/>
        </w:rPr>
      </w:pPr>
      <w:r w:rsidDel="00000000" w:rsidR="00000000" w:rsidRPr="00000000">
        <w:rPr>
          <w:rtl w:val="0"/>
        </w:rPr>
      </w:r>
    </w:p>
    <w:p w:rsidR="00000000" w:rsidDel="00000000" w:rsidP="00000000" w:rsidRDefault="00000000" w:rsidRPr="00000000" w14:paraId="0000001C">
      <w:pPr>
        <w:rPr>
          <w:rFonts w:ascii="Cambria" w:cs="Cambria" w:eastAsia="Cambria" w:hAnsi="Cambria"/>
          <w:color w:val="000000"/>
        </w:rPr>
      </w:pPr>
      <w:r w:rsidDel="00000000" w:rsidR="00000000" w:rsidRPr="00000000">
        <w:rPr>
          <w:rFonts w:ascii="Cambria" w:cs="Cambria" w:eastAsia="Cambria" w:hAnsi="Cambria"/>
          <w:color w:val="000000"/>
          <w:rtl w:val="0"/>
        </w:rPr>
        <w:t xml:space="preserve">Stephen Adubato, Linda Aldrich, Scott Altmann, Pooja Bakri, Christine Barney, </w:t>
      </w:r>
    </w:p>
    <w:p w:rsidR="00000000" w:rsidDel="00000000" w:rsidP="00000000" w:rsidRDefault="00000000" w:rsidRPr="00000000" w14:paraId="0000001D">
      <w:pPr>
        <w:rPr>
          <w:rFonts w:ascii="Cambria" w:cs="Cambria" w:eastAsia="Cambria" w:hAnsi="Cambria"/>
          <w:color w:val="000000"/>
        </w:rPr>
      </w:pPr>
      <w:r w:rsidDel="00000000" w:rsidR="00000000" w:rsidRPr="00000000">
        <w:rPr>
          <w:rFonts w:ascii="Cambria" w:cs="Cambria" w:eastAsia="Cambria" w:hAnsi="Cambria"/>
          <w:color w:val="000000"/>
          <w:rtl w:val="0"/>
        </w:rPr>
        <w:t xml:space="preserve">Joanne Baxter, Debra Bernath, Oksana Berzinsh, Laura Bethmann, Beth Blake,</w:t>
      </w:r>
    </w:p>
    <w:p w:rsidR="00000000" w:rsidDel="00000000" w:rsidP="00000000" w:rsidRDefault="00000000" w:rsidRPr="00000000" w14:paraId="0000001E">
      <w:pPr>
        <w:rPr>
          <w:rFonts w:ascii="Cambria" w:cs="Cambria" w:eastAsia="Cambria" w:hAnsi="Cambria"/>
          <w:color w:val="000000"/>
        </w:rPr>
      </w:pPr>
      <w:r w:rsidDel="00000000" w:rsidR="00000000" w:rsidRPr="00000000">
        <w:rPr>
          <w:rFonts w:ascii="Cambria" w:cs="Cambria" w:eastAsia="Cambria" w:hAnsi="Cambria"/>
          <w:color w:val="000000"/>
          <w:rtl w:val="0"/>
        </w:rPr>
        <w:t xml:space="preserve">Lindy Blanchard, Janet Boltax, Joseph Borzotta, Domenica Brockman, Tim Daly, </w:t>
      </w:r>
    </w:p>
    <w:p w:rsidR="00000000" w:rsidDel="00000000" w:rsidP="00000000" w:rsidRDefault="00000000" w:rsidRPr="00000000" w14:paraId="0000001F">
      <w:pPr>
        <w:rPr>
          <w:rFonts w:ascii="Cambria" w:cs="Cambria" w:eastAsia="Cambria" w:hAnsi="Cambria"/>
          <w:color w:val="000000"/>
        </w:rPr>
      </w:pPr>
      <w:r w:rsidDel="00000000" w:rsidR="00000000" w:rsidRPr="00000000">
        <w:rPr>
          <w:rFonts w:ascii="Cambria" w:cs="Cambria" w:eastAsia="Cambria" w:hAnsi="Cambria"/>
          <w:color w:val="000000"/>
          <w:rtl w:val="0"/>
        </w:rPr>
        <w:t xml:space="preserve">Alison Deas, Sandra Farina, Joyce Fielder, Renee Folzenlogen, C Ford, Terri Fridkin,</w:t>
      </w:r>
    </w:p>
    <w:p w:rsidR="00000000" w:rsidDel="00000000" w:rsidP="00000000" w:rsidRDefault="00000000" w:rsidRPr="00000000" w14:paraId="00000020">
      <w:pPr>
        <w:rPr>
          <w:rFonts w:ascii="Cambria" w:cs="Cambria" w:eastAsia="Cambria" w:hAnsi="Cambria"/>
          <w:color w:val="000000"/>
        </w:rPr>
      </w:pPr>
      <w:r w:rsidDel="00000000" w:rsidR="00000000" w:rsidRPr="00000000">
        <w:rPr>
          <w:rFonts w:ascii="Cambria" w:cs="Cambria" w:eastAsia="Cambria" w:hAnsi="Cambria"/>
          <w:color w:val="000000"/>
          <w:rtl w:val="0"/>
        </w:rPr>
        <w:t xml:space="preserve">Karen Goldberg</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Marion Grant, John Gummere, Chanda Hall, Laurie Harden, </w:t>
      </w:r>
    </w:p>
    <w:p w:rsidR="00000000" w:rsidDel="00000000" w:rsidP="00000000" w:rsidRDefault="00000000" w:rsidRPr="00000000" w14:paraId="00000021">
      <w:pPr>
        <w:rPr>
          <w:rFonts w:ascii="Cambria" w:cs="Cambria" w:eastAsia="Cambria" w:hAnsi="Cambria"/>
          <w:color w:val="000000"/>
        </w:rPr>
      </w:pPr>
      <w:r w:rsidDel="00000000" w:rsidR="00000000" w:rsidRPr="00000000">
        <w:rPr>
          <w:rFonts w:ascii="Cambria" w:cs="Cambria" w:eastAsia="Cambria" w:hAnsi="Cambria"/>
          <w:color w:val="000000"/>
          <w:rtl w:val="0"/>
        </w:rPr>
        <w:t xml:space="preserve">Susan Hensel, Kevin Hinkle, Caroline Hoskin, Linda Jacobs, Colleen James, Paul Jervis, </w:t>
      </w:r>
    </w:p>
    <w:p w:rsidR="00000000" w:rsidDel="00000000" w:rsidP="00000000" w:rsidRDefault="00000000" w:rsidRPr="00000000" w14:paraId="00000022">
      <w:pPr>
        <w:rPr>
          <w:rFonts w:ascii="Cambria" w:cs="Cambria" w:eastAsia="Cambria" w:hAnsi="Cambria"/>
          <w:color w:val="000000"/>
        </w:rPr>
      </w:pPr>
      <w:r w:rsidDel="00000000" w:rsidR="00000000" w:rsidRPr="00000000">
        <w:rPr>
          <w:rFonts w:ascii="Cambria" w:cs="Cambria" w:eastAsia="Cambria" w:hAnsi="Cambria"/>
          <w:color w:val="000000"/>
          <w:rtl w:val="0"/>
        </w:rPr>
        <w:t xml:space="preserve">Erin Karp, Shoshana Kertesz, Tony Khawam, Yoomee Ko, Andrea Kornbluth, Erin Kuhn, Sonia Kumar, Aimee Lally, Joshua Lopez, Joanna Madloch, Jennifer Malone, Pam Malone, Stephen March, Paul Mordetsky, Deborah Morris, Jennifer Anne Moses, Mollie Murphy, Richard O'Brien, Denis Orloff, Daniel ailes-Friedman, William Pew, Gail Postal, </w:t>
      </w:r>
    </w:p>
    <w:p w:rsidR="00000000" w:rsidDel="00000000" w:rsidP="00000000" w:rsidRDefault="00000000" w:rsidRPr="00000000" w14:paraId="00000023">
      <w:pPr>
        <w:rPr>
          <w:rFonts w:ascii="Cambria" w:cs="Cambria" w:eastAsia="Cambria" w:hAnsi="Cambria"/>
          <w:color w:val="000000"/>
        </w:rPr>
      </w:pPr>
      <w:r w:rsidDel="00000000" w:rsidR="00000000" w:rsidRPr="00000000">
        <w:rPr>
          <w:rFonts w:ascii="Cambria" w:cs="Cambria" w:eastAsia="Cambria" w:hAnsi="Cambria"/>
          <w:color w:val="000000"/>
          <w:rtl w:val="0"/>
        </w:rPr>
        <w:t xml:space="preserve">Sherry Rossini, Gale Rothstein, Paul Santo, Susan Sinek, Stella Sormani, Taylor Stoneman, Doug Testa, Maria Valdivia, Shirley Wallitsch, Victoria Webb, Zugeiy Yepez, Niesha Ziehmke  </w:t>
      </w:r>
    </w:p>
    <w:p w:rsidR="00000000" w:rsidDel="00000000" w:rsidP="00000000" w:rsidRDefault="00000000" w:rsidRPr="00000000" w14:paraId="00000024">
      <w:pPr>
        <w:rPr>
          <w:rFonts w:ascii="Cambria" w:cs="Cambria" w:eastAsia="Cambria" w:hAnsi="Cambria"/>
          <w:b w:val="1"/>
        </w:rPr>
      </w:pPr>
      <w:r w:rsidDel="00000000" w:rsidR="00000000" w:rsidRPr="00000000">
        <w:rPr>
          <w:rtl w:val="0"/>
        </w:rPr>
      </w:r>
    </w:p>
    <w:p w:rsidR="00000000" w:rsidDel="00000000" w:rsidP="00000000" w:rsidRDefault="00000000" w:rsidRPr="00000000" w14:paraId="00000025">
      <w:pPr>
        <w:rPr>
          <w:rFonts w:ascii="Cambria" w:cs="Cambria" w:eastAsia="Cambria" w:hAnsi="Cambria"/>
          <w:b w:val="1"/>
        </w:rPr>
      </w:pPr>
      <w:r w:rsidDel="00000000" w:rsidR="00000000" w:rsidRPr="00000000">
        <w:rPr>
          <w:rFonts w:ascii="Cambria" w:cs="Cambria" w:eastAsia="Cambria" w:hAnsi="Cambria"/>
          <w:b w:val="1"/>
          <w:rtl w:val="0"/>
        </w:rPr>
        <w:t xml:space="preserve">Listing Information for the Exhibition:</w:t>
      </w:r>
    </w:p>
    <w:p w:rsidR="00000000" w:rsidDel="00000000" w:rsidP="00000000" w:rsidRDefault="00000000" w:rsidRPr="00000000" w14:paraId="00000026">
      <w:pPr>
        <w:rPr>
          <w:rFonts w:ascii="Cambria" w:cs="Cambria" w:eastAsia="Cambria" w:hAnsi="Cambria"/>
        </w:rPr>
      </w:pPr>
      <w:r w:rsidDel="00000000" w:rsidR="00000000" w:rsidRPr="00000000">
        <w:rPr>
          <w:rFonts w:ascii="Cambria" w:cs="Cambria" w:eastAsia="Cambria" w:hAnsi="Cambria"/>
          <w:rtl w:val="0"/>
        </w:rPr>
        <w:br w:type="textWrapping"/>
      </w:r>
      <w:r w:rsidDel="00000000" w:rsidR="00000000" w:rsidRPr="00000000">
        <w:rPr>
          <w:rFonts w:ascii="Cambria" w:cs="Cambria" w:eastAsia="Cambria" w:hAnsi="Cambria"/>
          <w:b w:val="1"/>
          <w:rtl w:val="0"/>
        </w:rPr>
        <w:t xml:space="preserve">Exhibition Dates: </w:t>
      </w:r>
      <w:r w:rsidDel="00000000" w:rsidR="00000000" w:rsidRPr="00000000">
        <w:rPr>
          <w:rFonts w:ascii="Cambria" w:cs="Cambria" w:eastAsia="Cambria" w:hAnsi="Cambria"/>
          <w:rtl w:val="0"/>
        </w:rPr>
        <w:t xml:space="preserve">April 23 to June 7, 2024</w:t>
      </w:r>
    </w:p>
    <w:p w:rsidR="00000000" w:rsidDel="00000000" w:rsidP="00000000" w:rsidRDefault="00000000" w:rsidRPr="00000000" w14:paraId="00000027">
      <w:pPr>
        <w:rPr>
          <w:rFonts w:ascii="Cambria" w:cs="Cambria" w:eastAsia="Cambria" w:hAnsi="Cambria"/>
        </w:rPr>
      </w:pPr>
      <w:r w:rsidDel="00000000" w:rsidR="00000000" w:rsidRPr="00000000">
        <w:rPr>
          <w:rFonts w:ascii="Cambria" w:cs="Cambria" w:eastAsia="Cambria" w:hAnsi="Cambria"/>
          <w:b w:val="1"/>
          <w:rtl w:val="0"/>
        </w:rPr>
        <w:t xml:space="preserve">Gallery: </w:t>
      </w:r>
      <w:r w:rsidDel="00000000" w:rsidR="00000000" w:rsidRPr="00000000">
        <w:rPr>
          <w:rFonts w:ascii="Cambria" w:cs="Cambria" w:eastAsia="Cambria" w:hAnsi="Cambria"/>
          <w:rtl w:val="0"/>
        </w:rPr>
        <w:t xml:space="preserve">SMI Leach Gallery, 641 Bloomfield Ave., Montclair, NJ</w:t>
      </w:r>
      <w:r w:rsidDel="00000000" w:rsidR="00000000" w:rsidRPr="00000000">
        <w:rPr>
          <w:rFonts w:ascii="Cambria" w:cs="Cambria" w:eastAsia="Cambria" w:hAnsi="Cambria"/>
          <w:b w:val="1"/>
          <w:rtl w:val="0"/>
        </w:rPr>
        <w:br w:type="textWrapping"/>
        <w:t xml:space="preserve">Gallery Hours:</w:t>
      </w:r>
      <w:r w:rsidDel="00000000" w:rsidR="00000000" w:rsidRPr="00000000">
        <w:rPr>
          <w:rFonts w:ascii="Cambria" w:cs="Cambria" w:eastAsia="Cambria" w:hAnsi="Cambria"/>
          <w:rtl w:val="0"/>
        </w:rPr>
        <w:t xml:space="preserve"> Please check our website for gallery hours</w:t>
      </w:r>
      <w:r w:rsidDel="00000000" w:rsidR="00000000" w:rsidRPr="00000000">
        <w:rPr>
          <w:rFonts w:ascii="Cambria" w:cs="Cambria" w:eastAsia="Cambria" w:hAnsi="Cambria"/>
          <w:color w:val="ffc000"/>
          <w:rtl w:val="0"/>
        </w:rPr>
        <w:br w:type="textWrapping"/>
      </w:r>
      <w:r w:rsidDel="00000000" w:rsidR="00000000" w:rsidRPr="00000000">
        <w:rPr>
          <w:rFonts w:ascii="Cambria" w:cs="Cambria" w:eastAsia="Cambria" w:hAnsi="Cambria"/>
          <w:b w:val="1"/>
          <w:rtl w:val="0"/>
        </w:rPr>
        <w:t xml:space="preserve">Opening Reception: </w:t>
      </w:r>
      <w:r w:rsidDel="00000000" w:rsidR="00000000" w:rsidRPr="00000000">
        <w:rPr>
          <w:rFonts w:ascii="Cambria" w:cs="Cambria" w:eastAsia="Cambria" w:hAnsi="Cambria"/>
          <w:rtl w:val="0"/>
        </w:rPr>
        <w:t xml:space="preserve">Friday, April 26, 6 - 8pm</w:t>
      </w:r>
      <w:r w:rsidDel="00000000" w:rsidR="00000000" w:rsidRPr="00000000">
        <w:rPr>
          <w:rFonts w:ascii="Cambria" w:cs="Cambria" w:eastAsia="Cambria" w:hAnsi="Cambria"/>
          <w:b w:val="1"/>
          <w:rtl w:val="0"/>
        </w:rPr>
        <w:br w:type="textWrapping"/>
        <w:t xml:space="preserve">Studio Montclair Contact Info: </w:t>
      </w:r>
      <w:r w:rsidDel="00000000" w:rsidR="00000000" w:rsidRPr="00000000">
        <w:rPr>
          <w:rFonts w:ascii="Cambria" w:cs="Cambria" w:eastAsia="Cambria" w:hAnsi="Cambria"/>
          <w:rtl w:val="0"/>
        </w:rPr>
        <w:t xml:space="preserve"> smi@studiomontclair.org,  862-500-1447</w:t>
      </w:r>
    </w:p>
    <w:p w:rsidR="00000000" w:rsidDel="00000000" w:rsidP="00000000" w:rsidRDefault="00000000" w:rsidRPr="00000000" w14:paraId="00000028">
      <w:pPr>
        <w:rPr>
          <w:rFonts w:ascii="Cambria" w:cs="Cambria" w:eastAsia="Cambria" w:hAnsi="Cambria"/>
        </w:rPr>
      </w:pPr>
      <w:r w:rsidDel="00000000" w:rsidR="00000000" w:rsidRPr="00000000">
        <w:rPr>
          <w:rtl w:val="0"/>
        </w:rPr>
      </w:r>
    </w:p>
    <w:p w:rsidR="00000000" w:rsidDel="00000000" w:rsidP="00000000" w:rsidRDefault="00000000" w:rsidRPr="00000000" w14:paraId="00000029">
      <w:pPr>
        <w:rPr>
          <w:rFonts w:ascii="Cambria" w:cs="Cambria" w:eastAsia="Cambria" w:hAnsi="Cambria"/>
        </w:rPr>
      </w:pPr>
      <w:r w:rsidDel="00000000" w:rsidR="00000000" w:rsidRPr="00000000">
        <w:rPr>
          <w:rFonts w:ascii="Cambria" w:cs="Cambria" w:eastAsia="Cambria" w:hAnsi="Cambria"/>
          <w:b w:val="1"/>
          <w:rtl w:val="0"/>
        </w:rPr>
        <w:t xml:space="preserve">About Studio Montclair:</w:t>
      </w:r>
      <w:r w:rsidDel="00000000" w:rsidR="00000000" w:rsidRPr="00000000">
        <w:rPr>
          <w:rFonts w:ascii="Cambria" w:cs="Cambria" w:eastAsia="Cambria" w:hAnsi="Cambria"/>
          <w:rtl w:val="0"/>
        </w:rPr>
        <w:t xml:space="preserve"> Studio Montclair</w:t>
      </w: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rtl w:val="0"/>
        </w:rPr>
        <w:t xml:space="preserve">is a nonprofit organization of exhibiting professional artists and others interested in the visual arts. Its mission is to promote culture and education in the visual arts and encourage emerging artists. Founded in 1997, the organization includes over 450 members including artists from around the United States, as well as Europe and Asia. For more information, contact smi@studiomontclair.org, or call 862-500-1447.</w:t>
      </w:r>
    </w:p>
    <w:p w:rsidR="00000000" w:rsidDel="00000000" w:rsidP="00000000" w:rsidRDefault="00000000" w:rsidRPr="00000000" w14:paraId="0000002A">
      <w:pPr>
        <w:rPr>
          <w:rFonts w:ascii="Cambria" w:cs="Cambria" w:eastAsia="Cambria" w:hAnsi="Cambria"/>
        </w:rPr>
      </w:pPr>
      <w:r w:rsidDel="00000000" w:rsidR="00000000" w:rsidRPr="00000000">
        <w:rPr>
          <w:rtl w:val="0"/>
        </w:rPr>
      </w:r>
    </w:p>
    <w:p w:rsidR="00000000" w:rsidDel="00000000" w:rsidP="00000000" w:rsidRDefault="00000000" w:rsidRPr="00000000" w14:paraId="0000002B">
      <w:pPr>
        <w:rPr>
          <w:rFonts w:ascii="Cambria" w:cs="Cambria" w:eastAsia="Cambria" w:hAnsi="Cambria"/>
        </w:rPr>
      </w:pPr>
      <w:r w:rsidDel="00000000" w:rsidR="00000000" w:rsidRPr="00000000">
        <w:rPr>
          <w:rFonts w:ascii="Cambria" w:cs="Cambria" w:eastAsia="Cambria" w:hAnsi="Cambria"/>
          <w:b w:val="1"/>
          <w:rtl w:val="0"/>
        </w:rPr>
        <w:t xml:space="preserve">Images for Press:</w:t>
      </w:r>
      <w:r w:rsidDel="00000000" w:rsidR="00000000" w:rsidRPr="00000000">
        <w:rPr>
          <w:rFonts w:ascii="Cambria" w:cs="Cambria" w:eastAsia="Cambria" w:hAnsi="Cambria"/>
          <w:rtl w:val="0"/>
        </w:rPr>
        <w:br w:type="textWrapping"/>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rsid w:val="0011464F"/>
    <w:rPr>
      <w:rFonts w:asciiTheme="minorHAnsi" w:cstheme="minorBidi" w:eastAsiaTheme="minorEastAsia" w:hAnsiTheme="minorHAnsi"/>
      <w:kern w:val="0"/>
    </w:rPr>
  </w:style>
  <w:style w:type="paragraph" w:styleId="Heading1">
    <w:name w:val="heading 1"/>
    <w:basedOn w:val="Normal"/>
    <w:next w:val="Normal"/>
    <w:link w:val="Heading1Char"/>
    <w:uiPriority w:val="9"/>
    <w:qFormat w:val="1"/>
    <w:rsid w:val="0011464F"/>
    <w:pPr>
      <w:keepNext w:val="1"/>
      <w:keepLines w:val="1"/>
      <w:spacing w:after="80" w:before="360"/>
      <w:outlineLvl w:val="0"/>
    </w:pPr>
    <w:rPr>
      <w:rFonts w:asciiTheme="majorHAnsi" w:cstheme="majorBidi" w:eastAsiaTheme="majorEastAsia" w:hAnsiTheme="majorHAnsi"/>
      <w:color w:val="0f4761" w:themeColor="accent1" w:themeShade="0000BF"/>
      <w:kern w:val="2"/>
      <w:sz w:val="40"/>
      <w:szCs w:val="40"/>
    </w:rPr>
  </w:style>
  <w:style w:type="paragraph" w:styleId="Heading2">
    <w:name w:val="heading 2"/>
    <w:basedOn w:val="Normal"/>
    <w:next w:val="Normal"/>
    <w:link w:val="Heading2Char"/>
    <w:uiPriority w:val="9"/>
    <w:semiHidden w:val="1"/>
    <w:unhideWhenUsed w:val="1"/>
    <w:qFormat w:val="1"/>
    <w:rsid w:val="0011464F"/>
    <w:pPr>
      <w:keepNext w:val="1"/>
      <w:keepLines w:val="1"/>
      <w:spacing w:after="80" w:before="160"/>
      <w:outlineLvl w:val="1"/>
    </w:pPr>
    <w:rPr>
      <w:rFonts w:asciiTheme="majorHAnsi" w:cstheme="majorBidi" w:eastAsiaTheme="majorEastAsia" w:hAnsiTheme="majorHAnsi"/>
      <w:color w:val="0f4761" w:themeColor="accent1" w:themeShade="0000BF"/>
      <w:kern w:val="2"/>
      <w:sz w:val="32"/>
      <w:szCs w:val="32"/>
    </w:rPr>
  </w:style>
  <w:style w:type="paragraph" w:styleId="Heading3">
    <w:name w:val="heading 3"/>
    <w:basedOn w:val="Normal"/>
    <w:next w:val="Normal"/>
    <w:link w:val="Heading3Char"/>
    <w:uiPriority w:val="9"/>
    <w:semiHidden w:val="1"/>
    <w:unhideWhenUsed w:val="1"/>
    <w:qFormat w:val="1"/>
    <w:rsid w:val="0011464F"/>
    <w:pPr>
      <w:keepNext w:val="1"/>
      <w:keepLines w:val="1"/>
      <w:spacing w:after="80" w:before="160"/>
      <w:outlineLvl w:val="2"/>
    </w:pPr>
    <w:rPr>
      <w:rFonts w:cstheme="majorBidi" w:eastAsiaTheme="majorEastAsia"/>
      <w:color w:val="0f4761" w:themeColor="accent1" w:themeShade="0000BF"/>
      <w:kern w:val="2"/>
      <w:sz w:val="28"/>
      <w:szCs w:val="28"/>
    </w:rPr>
  </w:style>
  <w:style w:type="paragraph" w:styleId="Heading4">
    <w:name w:val="heading 4"/>
    <w:basedOn w:val="Normal"/>
    <w:next w:val="Normal"/>
    <w:link w:val="Heading4Char"/>
    <w:uiPriority w:val="9"/>
    <w:semiHidden w:val="1"/>
    <w:unhideWhenUsed w:val="1"/>
    <w:qFormat w:val="1"/>
    <w:rsid w:val="0011464F"/>
    <w:pPr>
      <w:keepNext w:val="1"/>
      <w:keepLines w:val="1"/>
      <w:spacing w:after="40" w:before="80"/>
      <w:outlineLvl w:val="3"/>
    </w:pPr>
    <w:rPr>
      <w:rFonts w:cstheme="majorBidi" w:eastAsiaTheme="majorEastAsia"/>
      <w:i w:val="1"/>
      <w:iCs w:val="1"/>
      <w:color w:val="0f4761" w:themeColor="accent1" w:themeShade="0000BF"/>
      <w:kern w:val="2"/>
    </w:rPr>
  </w:style>
  <w:style w:type="paragraph" w:styleId="Heading5">
    <w:name w:val="heading 5"/>
    <w:basedOn w:val="Normal"/>
    <w:next w:val="Normal"/>
    <w:link w:val="Heading5Char"/>
    <w:uiPriority w:val="9"/>
    <w:semiHidden w:val="1"/>
    <w:unhideWhenUsed w:val="1"/>
    <w:qFormat w:val="1"/>
    <w:rsid w:val="0011464F"/>
    <w:pPr>
      <w:keepNext w:val="1"/>
      <w:keepLines w:val="1"/>
      <w:spacing w:after="40" w:before="80"/>
      <w:outlineLvl w:val="4"/>
    </w:pPr>
    <w:rPr>
      <w:rFonts w:cstheme="majorBidi" w:eastAsiaTheme="majorEastAsia"/>
      <w:color w:val="0f4761" w:themeColor="accent1" w:themeShade="0000BF"/>
      <w:kern w:val="2"/>
    </w:rPr>
  </w:style>
  <w:style w:type="paragraph" w:styleId="Heading6">
    <w:name w:val="heading 6"/>
    <w:basedOn w:val="Normal"/>
    <w:next w:val="Normal"/>
    <w:link w:val="Heading6Char"/>
    <w:uiPriority w:val="9"/>
    <w:semiHidden w:val="1"/>
    <w:unhideWhenUsed w:val="1"/>
    <w:qFormat w:val="1"/>
    <w:rsid w:val="0011464F"/>
    <w:pPr>
      <w:keepNext w:val="1"/>
      <w:keepLines w:val="1"/>
      <w:spacing w:before="40"/>
      <w:outlineLvl w:val="5"/>
    </w:pPr>
    <w:rPr>
      <w:rFonts w:cstheme="majorBidi" w:eastAsiaTheme="majorEastAsia"/>
      <w:i w:val="1"/>
      <w:iCs w:val="1"/>
      <w:color w:val="595959" w:themeColor="text1" w:themeTint="0000A6"/>
      <w:kern w:val="2"/>
    </w:rPr>
  </w:style>
  <w:style w:type="paragraph" w:styleId="Heading7">
    <w:name w:val="heading 7"/>
    <w:basedOn w:val="Normal"/>
    <w:next w:val="Normal"/>
    <w:link w:val="Heading7Char"/>
    <w:uiPriority w:val="9"/>
    <w:semiHidden w:val="1"/>
    <w:unhideWhenUsed w:val="1"/>
    <w:qFormat w:val="1"/>
    <w:rsid w:val="0011464F"/>
    <w:pPr>
      <w:keepNext w:val="1"/>
      <w:keepLines w:val="1"/>
      <w:spacing w:before="40"/>
      <w:outlineLvl w:val="6"/>
    </w:pPr>
    <w:rPr>
      <w:rFonts w:cstheme="majorBidi" w:eastAsiaTheme="majorEastAsia"/>
      <w:color w:val="595959" w:themeColor="text1" w:themeTint="0000A6"/>
      <w:kern w:val="2"/>
    </w:rPr>
  </w:style>
  <w:style w:type="paragraph" w:styleId="Heading8">
    <w:name w:val="heading 8"/>
    <w:basedOn w:val="Normal"/>
    <w:next w:val="Normal"/>
    <w:link w:val="Heading8Char"/>
    <w:uiPriority w:val="9"/>
    <w:semiHidden w:val="1"/>
    <w:unhideWhenUsed w:val="1"/>
    <w:qFormat w:val="1"/>
    <w:rsid w:val="0011464F"/>
    <w:pPr>
      <w:keepNext w:val="1"/>
      <w:keepLines w:val="1"/>
      <w:outlineLvl w:val="7"/>
    </w:pPr>
    <w:rPr>
      <w:rFonts w:cstheme="majorBidi" w:eastAsiaTheme="majorEastAsia"/>
      <w:i w:val="1"/>
      <w:iCs w:val="1"/>
      <w:color w:val="272727" w:themeColor="text1" w:themeTint="0000D8"/>
      <w:kern w:val="2"/>
    </w:rPr>
  </w:style>
  <w:style w:type="paragraph" w:styleId="Heading9">
    <w:name w:val="heading 9"/>
    <w:basedOn w:val="Normal"/>
    <w:next w:val="Normal"/>
    <w:link w:val="Heading9Char"/>
    <w:uiPriority w:val="9"/>
    <w:semiHidden w:val="1"/>
    <w:unhideWhenUsed w:val="1"/>
    <w:qFormat w:val="1"/>
    <w:rsid w:val="0011464F"/>
    <w:pPr>
      <w:keepNext w:val="1"/>
      <w:keepLines w:val="1"/>
      <w:outlineLvl w:val="8"/>
    </w:pPr>
    <w:rPr>
      <w:rFonts w:cstheme="majorBidi" w:eastAsiaTheme="majorEastAsia"/>
      <w:color w:val="272727" w:themeColor="text1" w:themeTint="0000D8"/>
      <w:kern w:val="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1464F"/>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11464F"/>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11464F"/>
    <w:rPr>
      <w:rFonts w:asciiTheme="minorHAnsi" w:cstheme="majorBidi" w:eastAsiaTheme="majorEastAsia" w:hAnsiTheme="minorHAnsi"/>
      <w:color w:val="0f4761" w:themeColor="accent1" w:themeShade="0000BF"/>
      <w:sz w:val="28"/>
      <w:szCs w:val="28"/>
    </w:rPr>
  </w:style>
  <w:style w:type="character" w:styleId="Heading4Char" w:customStyle="1">
    <w:name w:val="Heading 4 Char"/>
    <w:basedOn w:val="DefaultParagraphFont"/>
    <w:link w:val="Heading4"/>
    <w:uiPriority w:val="9"/>
    <w:semiHidden w:val="1"/>
    <w:rsid w:val="0011464F"/>
    <w:rPr>
      <w:rFonts w:asciiTheme="minorHAnsi" w:cstheme="majorBidi" w:eastAsiaTheme="majorEastAsia" w:hAnsiTheme="minorHAnsi"/>
      <w:i w:val="1"/>
      <w:iCs w:val="1"/>
      <w:color w:val="0f4761" w:themeColor="accent1" w:themeShade="0000BF"/>
    </w:rPr>
  </w:style>
  <w:style w:type="character" w:styleId="Heading5Char" w:customStyle="1">
    <w:name w:val="Heading 5 Char"/>
    <w:basedOn w:val="DefaultParagraphFont"/>
    <w:link w:val="Heading5"/>
    <w:uiPriority w:val="9"/>
    <w:semiHidden w:val="1"/>
    <w:rsid w:val="0011464F"/>
    <w:rPr>
      <w:rFonts w:asciiTheme="minorHAnsi" w:cstheme="majorBidi" w:eastAsiaTheme="majorEastAsia" w:hAnsiTheme="minorHAnsi"/>
      <w:color w:val="0f4761" w:themeColor="accent1" w:themeShade="0000BF"/>
    </w:rPr>
  </w:style>
  <w:style w:type="character" w:styleId="Heading6Char" w:customStyle="1">
    <w:name w:val="Heading 6 Char"/>
    <w:basedOn w:val="DefaultParagraphFont"/>
    <w:link w:val="Heading6"/>
    <w:uiPriority w:val="9"/>
    <w:semiHidden w:val="1"/>
    <w:rsid w:val="0011464F"/>
    <w:rPr>
      <w:rFonts w:asciiTheme="minorHAnsi" w:cstheme="majorBidi" w:eastAsiaTheme="majorEastAsia" w:hAnsiTheme="minorHAnsi"/>
      <w:i w:val="1"/>
      <w:iCs w:val="1"/>
      <w:color w:val="595959" w:themeColor="text1" w:themeTint="0000A6"/>
    </w:rPr>
  </w:style>
  <w:style w:type="character" w:styleId="Heading7Char" w:customStyle="1">
    <w:name w:val="Heading 7 Char"/>
    <w:basedOn w:val="DefaultParagraphFont"/>
    <w:link w:val="Heading7"/>
    <w:uiPriority w:val="9"/>
    <w:semiHidden w:val="1"/>
    <w:rsid w:val="0011464F"/>
    <w:rPr>
      <w:rFonts w:asciiTheme="minorHAnsi" w:cstheme="majorBidi" w:eastAsiaTheme="majorEastAsia" w:hAnsiTheme="minorHAnsi"/>
      <w:color w:val="595959" w:themeColor="text1" w:themeTint="0000A6"/>
    </w:rPr>
  </w:style>
  <w:style w:type="character" w:styleId="Heading8Char" w:customStyle="1">
    <w:name w:val="Heading 8 Char"/>
    <w:basedOn w:val="DefaultParagraphFont"/>
    <w:link w:val="Heading8"/>
    <w:uiPriority w:val="9"/>
    <w:semiHidden w:val="1"/>
    <w:rsid w:val="0011464F"/>
    <w:rPr>
      <w:rFonts w:asciiTheme="minorHAnsi" w:cstheme="majorBidi" w:eastAsiaTheme="majorEastAsia" w:hAnsiTheme="minorHAnsi"/>
      <w:i w:val="1"/>
      <w:iCs w:val="1"/>
      <w:color w:val="272727" w:themeColor="text1" w:themeTint="0000D8"/>
    </w:rPr>
  </w:style>
  <w:style w:type="character" w:styleId="Heading9Char" w:customStyle="1">
    <w:name w:val="Heading 9 Char"/>
    <w:basedOn w:val="DefaultParagraphFont"/>
    <w:link w:val="Heading9"/>
    <w:uiPriority w:val="9"/>
    <w:semiHidden w:val="1"/>
    <w:rsid w:val="0011464F"/>
    <w:rPr>
      <w:rFonts w:asciiTheme="minorHAnsi" w:cstheme="majorBidi" w:eastAsiaTheme="majorEastAsia" w:hAnsiTheme="minorHAnsi"/>
      <w:color w:val="272727" w:themeColor="text1" w:themeTint="0000D8"/>
    </w:rPr>
  </w:style>
  <w:style w:type="paragraph" w:styleId="Title">
    <w:name w:val="Title"/>
    <w:basedOn w:val="Normal"/>
    <w:next w:val="Normal"/>
    <w:link w:val="TitleChar"/>
    <w:uiPriority w:val="10"/>
    <w:qFormat w:val="1"/>
    <w:rsid w:val="0011464F"/>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11464F"/>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11464F"/>
    <w:pPr>
      <w:numPr>
        <w:ilvl w:val="1"/>
      </w:numPr>
      <w:spacing w:after="160"/>
    </w:pPr>
    <w:rPr>
      <w:rFonts w:cstheme="majorBidi" w:eastAsiaTheme="majorEastAsia"/>
      <w:color w:val="595959" w:themeColor="text1" w:themeTint="0000A6"/>
      <w:spacing w:val="15"/>
      <w:kern w:val="2"/>
      <w:sz w:val="28"/>
      <w:szCs w:val="28"/>
    </w:rPr>
  </w:style>
  <w:style w:type="character" w:styleId="SubtitleChar" w:customStyle="1">
    <w:name w:val="Subtitle Char"/>
    <w:basedOn w:val="DefaultParagraphFont"/>
    <w:link w:val="Subtitle"/>
    <w:uiPriority w:val="11"/>
    <w:rsid w:val="0011464F"/>
    <w:rPr>
      <w:rFonts w:asciiTheme="minorHAnsi" w:cstheme="majorBidi" w:eastAsiaTheme="majorEastAsia" w:hAnsiTheme="minorHAnsi"/>
      <w:color w:val="595959" w:themeColor="text1" w:themeTint="0000A6"/>
      <w:spacing w:val="15"/>
      <w:sz w:val="28"/>
      <w:szCs w:val="28"/>
    </w:rPr>
  </w:style>
  <w:style w:type="paragraph" w:styleId="Quote">
    <w:name w:val="Quote"/>
    <w:basedOn w:val="Normal"/>
    <w:next w:val="Normal"/>
    <w:link w:val="QuoteChar"/>
    <w:uiPriority w:val="29"/>
    <w:qFormat w:val="1"/>
    <w:rsid w:val="0011464F"/>
    <w:pPr>
      <w:spacing w:after="160" w:before="160"/>
      <w:jc w:val="center"/>
    </w:pPr>
    <w:rPr>
      <w:rFonts w:ascii="Cambria" w:cs="Calibri (Body)" w:hAnsi="Cambria" w:eastAsiaTheme="minorHAnsi"/>
      <w:i w:val="1"/>
      <w:iCs w:val="1"/>
      <w:color w:val="404040" w:themeColor="text1" w:themeTint="0000BF"/>
      <w:kern w:val="2"/>
    </w:rPr>
  </w:style>
  <w:style w:type="character" w:styleId="QuoteChar" w:customStyle="1">
    <w:name w:val="Quote Char"/>
    <w:basedOn w:val="DefaultParagraphFont"/>
    <w:link w:val="Quote"/>
    <w:uiPriority w:val="29"/>
    <w:rsid w:val="0011464F"/>
    <w:rPr>
      <w:i w:val="1"/>
      <w:iCs w:val="1"/>
      <w:color w:val="404040" w:themeColor="text1" w:themeTint="0000BF"/>
    </w:rPr>
  </w:style>
  <w:style w:type="paragraph" w:styleId="ListParagraph">
    <w:name w:val="List Paragraph"/>
    <w:basedOn w:val="Normal"/>
    <w:uiPriority w:val="34"/>
    <w:qFormat w:val="1"/>
    <w:rsid w:val="0011464F"/>
    <w:pPr>
      <w:ind w:left="720"/>
      <w:contextualSpacing w:val="1"/>
    </w:pPr>
    <w:rPr>
      <w:rFonts w:ascii="Cambria" w:cs="Calibri (Body)" w:hAnsi="Cambria" w:eastAsiaTheme="minorHAnsi"/>
      <w:kern w:val="2"/>
    </w:rPr>
  </w:style>
  <w:style w:type="character" w:styleId="IntenseEmphasis">
    <w:name w:val="Intense Emphasis"/>
    <w:basedOn w:val="DefaultParagraphFont"/>
    <w:uiPriority w:val="21"/>
    <w:qFormat w:val="1"/>
    <w:rsid w:val="0011464F"/>
    <w:rPr>
      <w:i w:val="1"/>
      <w:iCs w:val="1"/>
      <w:color w:val="0f4761" w:themeColor="accent1" w:themeShade="0000BF"/>
    </w:rPr>
  </w:style>
  <w:style w:type="paragraph" w:styleId="IntenseQuote">
    <w:name w:val="Intense Quote"/>
    <w:basedOn w:val="Normal"/>
    <w:next w:val="Normal"/>
    <w:link w:val="IntenseQuoteChar"/>
    <w:uiPriority w:val="30"/>
    <w:qFormat w:val="1"/>
    <w:rsid w:val="0011464F"/>
    <w:pPr>
      <w:pBdr>
        <w:top w:color="0f4761" w:space="10" w:sz="4" w:themeColor="accent1" w:themeShade="0000BF" w:val="single"/>
        <w:bottom w:color="0f4761" w:space="10" w:sz="4" w:themeColor="accent1" w:themeShade="0000BF" w:val="single"/>
      </w:pBdr>
      <w:spacing w:after="360" w:before="360"/>
      <w:ind w:left="864" w:right="864"/>
      <w:jc w:val="center"/>
    </w:pPr>
    <w:rPr>
      <w:rFonts w:ascii="Cambria" w:cs="Calibri (Body)" w:hAnsi="Cambria" w:eastAsiaTheme="minorHAnsi"/>
      <w:i w:val="1"/>
      <w:iCs w:val="1"/>
      <w:color w:val="0f4761" w:themeColor="accent1" w:themeShade="0000BF"/>
      <w:kern w:val="2"/>
    </w:rPr>
  </w:style>
  <w:style w:type="character" w:styleId="IntenseQuoteChar" w:customStyle="1">
    <w:name w:val="Intense Quote Char"/>
    <w:basedOn w:val="DefaultParagraphFont"/>
    <w:link w:val="IntenseQuote"/>
    <w:uiPriority w:val="30"/>
    <w:rsid w:val="0011464F"/>
    <w:rPr>
      <w:i w:val="1"/>
      <w:iCs w:val="1"/>
      <w:color w:val="0f4761" w:themeColor="accent1" w:themeShade="0000BF"/>
    </w:rPr>
  </w:style>
  <w:style w:type="character" w:styleId="IntenseReference">
    <w:name w:val="Intense Reference"/>
    <w:basedOn w:val="DefaultParagraphFont"/>
    <w:uiPriority w:val="32"/>
    <w:qFormat w:val="1"/>
    <w:rsid w:val="0011464F"/>
    <w:rPr>
      <w:b w:val="1"/>
      <w:bCs w:val="1"/>
      <w:smallCaps w:val="1"/>
      <w:color w:val="0f4761" w:themeColor="accent1" w:themeShade="0000BF"/>
      <w:spacing w:val="5"/>
    </w:rPr>
  </w:style>
  <w:style w:type="character" w:styleId="Hyperlink">
    <w:name w:val="Hyperlink"/>
    <w:basedOn w:val="DefaultParagraphFont"/>
    <w:uiPriority w:val="99"/>
    <w:unhideWhenUsed w:val="1"/>
    <w:rsid w:val="0011464F"/>
    <w:rPr>
      <w:color w:val="467886" w:themeColor="hyperlink"/>
      <w:u w:val="single"/>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mi@studiomontclai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K3qajEK7SJKCBlHxbmO3ynd3RQ==">CgMxLjA4AHIhMXRneUI3V3c3OHVJc2xUSEpGMWlzSGlYd3pCaHJJWWNK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2024-04-08T13:40:00Z</dcterms:created>
  <dc:creator>jsboltax@verizon.net</dc:creator>
</cp:coreProperties>
</file>